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7"/>
        <w:gridCol w:w="3518"/>
        <w:gridCol w:w="1280"/>
        <w:gridCol w:w="829"/>
        <w:gridCol w:w="642"/>
        <w:gridCol w:w="755"/>
      </w:tblGrid>
      <w:tr w:rsidR="002334A8" w:rsidRPr="002334A8" w:rsidTr="002334A8">
        <w:trPr>
          <w:trHeight w:val="600"/>
        </w:trPr>
        <w:tc>
          <w:tcPr>
            <w:tcW w:w="60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4472C4"/>
            <w:noWrap/>
            <w:vAlign w:val="center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b/>
                <w:bCs/>
                <w:color w:val="FFFFFF"/>
                <w:sz w:val="36"/>
                <w:szCs w:val="36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FFFFFF"/>
                <w:sz w:val="36"/>
                <w:szCs w:val="36"/>
                <w:lang w:eastAsia="de-DE"/>
              </w:rPr>
              <w:t>Packliste für den Jakobsweg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sz w:val="28"/>
                <w:szCs w:val="28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20"/>
        </w:trPr>
        <w:tc>
          <w:tcPr>
            <w:tcW w:w="60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b/>
                <w:bCs/>
                <w:color w:val="FFFFFF"/>
                <w:sz w:val="36"/>
                <w:szCs w:val="36"/>
                <w:lang w:eastAsia="de-D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de-DE"/>
              </w:rPr>
              <w:t>Gesamtgewicht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de-DE"/>
              </w:rPr>
              <w:t>Rucksack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de-DE"/>
              </w:rPr>
              <w:t>Körper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de-DE"/>
              </w:rPr>
              <w:t>optional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Ausrüstung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0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Rucksack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 xml:space="preserve">Regenschutz </w:t>
            </w:r>
            <w:proofErr w:type="spellStart"/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fu</w:t>
            </w:r>
            <w:r w:rsidRPr="002334A8">
              <w:rPr>
                <w:rFonts w:ascii="Arial" w:eastAsia="Times New Roman" w:hAnsi="Arial" w:cs="Arial"/>
                <w:color w:val="000000"/>
                <w:lang w:eastAsia="de-DE"/>
              </w:rPr>
              <w:t>̈</w:t>
            </w: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r</w:t>
            </w:r>
            <w:proofErr w:type="spellEnd"/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 xml:space="preserve"> den Rucksack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Trekkingstöcke inkl. neuen Noppen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Wanderschuhe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Schlafsack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Jakobsmuschel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Kleines Taschenmesser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Wäscheleine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Wäscheklammer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Notproviant (</w:t>
            </w:r>
            <w:proofErr w:type="spellStart"/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Eiweißriegel+Traubenzucker</w:t>
            </w:r>
            <w:proofErr w:type="spellEnd"/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2x Sicherheitsnadel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proofErr w:type="spellStart"/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Daypack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Kleiderbox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Sonnenbrille + Etui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Treuer Wegbegleiter aus Plüsch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Stirnlampe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Trinkbecher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Kleidung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 xml:space="preserve">1x </w:t>
            </w:r>
            <w:proofErr w:type="spellStart"/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zippbare</w:t>
            </w:r>
            <w:proofErr w:type="spellEnd"/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 xml:space="preserve"> Trekkinghose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1x kurze Trekkinghose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2x Funktionsshirts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1x Wanderhemd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 xml:space="preserve">1x </w:t>
            </w:r>
            <w:proofErr w:type="spellStart"/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Sneakersocken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2x Wandersocken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2x Funktionsunterhosen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 xml:space="preserve">1x </w:t>
            </w:r>
            <w:proofErr w:type="spellStart"/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Boxershort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Fleecepulli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Windbreaker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Regenjacke (oder Poncho)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lastRenderedPageBreak/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Regenhose (oder Gamaschen)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Reisehandtuch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Sonnenschutz (Kappe oder Hut)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Badehose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Turnschuhe/Wandersandalen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Stirnband (Multifunktionstuch)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Mamut Jacke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Leggings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i/>
                <w:iCs/>
                <w:color w:val="000000"/>
                <w:sz w:val="22"/>
                <w:szCs w:val="22"/>
                <w:lang w:eastAsia="de-DE"/>
              </w:rPr>
              <w:t>Frau:</w:t>
            </w: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 xml:space="preserve"> Sport-BH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Kulturtasche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 xml:space="preserve">Kulturbeutel + </w:t>
            </w:r>
            <w:proofErr w:type="spellStart"/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Zippbeutel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Kleine Tube Duschgel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(Reise)Zahnpasta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Zahnbu</w:t>
            </w:r>
            <w:r w:rsidRPr="002334A8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̈</w:t>
            </w: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rste</w:t>
            </w:r>
            <w:proofErr w:type="spellEnd"/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 xml:space="preserve"> inkl. Case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DEO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i/>
                <w:iCs/>
                <w:color w:val="000000"/>
                <w:sz w:val="22"/>
                <w:szCs w:val="22"/>
                <w:lang w:eastAsia="de-DE"/>
              </w:rPr>
              <w:t>Mann:</w:t>
            </w: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 xml:space="preserve"> Rasierer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i/>
                <w:iCs/>
                <w:color w:val="000000"/>
                <w:sz w:val="22"/>
                <w:szCs w:val="22"/>
                <w:lang w:eastAsia="de-DE"/>
              </w:rPr>
              <w:t>Mann:</w:t>
            </w: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 xml:space="preserve"> Rasierschaum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Sonnencreme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Nagelzwicker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 xml:space="preserve">Hirschtalgcreme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Rei</w:t>
            </w:r>
            <w:proofErr w:type="spellEnd"/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 xml:space="preserve"> in der Tube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Ohrstöpsel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Schlafmaske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de-DE"/>
              </w:rPr>
              <w:t>Medikamententasche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proofErr w:type="spellStart"/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IBUProfen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Augentropfen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Pflaster normal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Blasenpflaster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Leukoplast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Sporttape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Voltaren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proofErr w:type="spellStart"/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Aloevera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i/>
                <w:iCs/>
                <w:color w:val="000000"/>
                <w:lang w:eastAsia="de-DE"/>
              </w:rPr>
              <w:t>Frau:</w:t>
            </w: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 xml:space="preserve"> Tampons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lastRenderedPageBreak/>
              <w:t>Technische Ausrüstung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Handy + Ladekabel + Headset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Powerbank von Anker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 xml:space="preserve">Kindle </w:t>
            </w:r>
            <w:proofErr w:type="spellStart"/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Ebookreader</w:t>
            </w:r>
            <w:proofErr w:type="spellEnd"/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 xml:space="preserve"> + Kabel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Dokumente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b/>
                <w:bCs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Portemonnaie + Bargeld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Personalausweis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Pilgerausweis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Zug- und Flugticketticket + 1. Übernachtung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EC-Karte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 xml:space="preserve">Kreditkarte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Outdoor Pilgerführer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Karte + Adressen von Pensionen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Tagebuch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38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Kuli + Bleistift + Spitzer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  <w:tr w:rsidR="002334A8" w:rsidRPr="002334A8" w:rsidTr="002334A8">
        <w:trPr>
          <w:trHeight w:val="400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Segoe UI Symbol" w:eastAsia="Times New Roman" w:hAnsi="Segoe UI Symbol" w:cs="Segoe UI Symbol"/>
                <w:color w:val="000000"/>
                <w:lang w:eastAsia="de-DE"/>
              </w:rPr>
              <w:t>☐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A8" w:rsidRPr="002334A8" w:rsidRDefault="002334A8" w:rsidP="002334A8">
            <w:pPr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:rsidR="002334A8" w:rsidRPr="002334A8" w:rsidRDefault="002334A8" w:rsidP="002334A8">
            <w:pPr>
              <w:jc w:val="center"/>
              <w:rPr>
                <w:rFonts w:ascii="Open Sans" w:eastAsia="Times New Roman" w:hAnsi="Open Sans" w:cs="Open Sans"/>
                <w:color w:val="000000"/>
                <w:lang w:eastAsia="de-DE"/>
              </w:rPr>
            </w:pPr>
            <w:r w:rsidRPr="002334A8">
              <w:rPr>
                <w:rFonts w:ascii="Open Sans" w:eastAsia="Times New Roman" w:hAnsi="Open Sans" w:cs="Open Sans"/>
                <w:color w:val="000000"/>
                <w:lang w:eastAsia="de-DE"/>
              </w:rPr>
              <w:t> </w:t>
            </w:r>
          </w:p>
        </w:tc>
      </w:tr>
    </w:tbl>
    <w:p w:rsidR="00817D79" w:rsidRDefault="00817D79">
      <w:bookmarkStart w:id="0" w:name="_GoBack"/>
      <w:bookmarkEnd w:id="0"/>
    </w:p>
    <w:sectPr w:rsidR="00817D79" w:rsidSect="0025424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A8"/>
    <w:rsid w:val="002334A8"/>
    <w:rsid w:val="00254245"/>
    <w:rsid w:val="0081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0F55C9C-A83B-4C4E-A437-7B8A12D7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Microsoft Office-Benutzer</cp:lastModifiedBy>
  <cp:revision>1</cp:revision>
  <dcterms:created xsi:type="dcterms:W3CDTF">2019-10-16T12:32:00Z</dcterms:created>
  <dcterms:modified xsi:type="dcterms:W3CDTF">2019-10-16T12:33:00Z</dcterms:modified>
</cp:coreProperties>
</file>